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Law</w:t>
      </w: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Name</w:t>
      </w: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Institution</w:t>
      </w:r>
    </w:p>
    <w:p w:rsidR="00192174" w:rsidRPr="009004E8" w:rsidRDefault="00192174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Date</w:t>
      </w:r>
    </w:p>
    <w:p w:rsidR="00192174" w:rsidRPr="009004E8" w:rsidRDefault="00192174" w:rsidP="00F8680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br w:type="page"/>
      </w:r>
    </w:p>
    <w:p w:rsidR="00AA36D0" w:rsidRPr="009004E8" w:rsidRDefault="00163A2A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lastRenderedPageBreak/>
        <w:t>Law</w:t>
      </w:r>
    </w:p>
    <w:p w:rsidR="00163A2A" w:rsidRPr="009004E8" w:rsidRDefault="00163A2A" w:rsidP="00F8680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 xml:space="preserve"> The criminal justice sy</w:t>
      </w:r>
      <w:r w:rsidR="00B76B54" w:rsidRPr="009004E8">
        <w:rPr>
          <w:rFonts w:ascii="Times New Roman" w:hAnsi="Times New Roman" w:cs="Times New Roman"/>
          <w:sz w:val="24"/>
          <w:szCs w:val="24"/>
        </w:rPr>
        <w:t>s</w:t>
      </w:r>
      <w:r w:rsidRPr="009004E8">
        <w:rPr>
          <w:rFonts w:ascii="Times New Roman" w:hAnsi="Times New Roman" w:cs="Times New Roman"/>
          <w:sz w:val="24"/>
          <w:szCs w:val="24"/>
        </w:rPr>
        <w:t xml:space="preserve">tem is guided by </w:t>
      </w:r>
      <w:r w:rsidR="00B76B54" w:rsidRPr="009004E8">
        <w:rPr>
          <w:rFonts w:ascii="Times New Roman" w:hAnsi="Times New Roman" w:cs="Times New Roman"/>
          <w:sz w:val="24"/>
          <w:szCs w:val="24"/>
        </w:rPr>
        <w:t>various laws</w:t>
      </w:r>
      <w:r w:rsidRPr="009004E8">
        <w:rPr>
          <w:rFonts w:ascii="Times New Roman" w:hAnsi="Times New Roman" w:cs="Times New Roman"/>
          <w:sz w:val="24"/>
          <w:szCs w:val="24"/>
        </w:rPr>
        <w:t xml:space="preserve"> that g</w:t>
      </w:r>
      <w:r w:rsidR="007557CF" w:rsidRPr="009004E8">
        <w:rPr>
          <w:rFonts w:ascii="Times New Roman" w:hAnsi="Times New Roman" w:cs="Times New Roman"/>
          <w:sz w:val="24"/>
          <w:szCs w:val="24"/>
        </w:rPr>
        <w:t>overn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 the proceeding of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B76B54" w:rsidRPr="009004E8">
        <w:rPr>
          <w:rFonts w:ascii="Times New Roman" w:hAnsi="Times New Roman" w:cs="Times New Roman"/>
          <w:sz w:val="24"/>
          <w:szCs w:val="24"/>
        </w:rPr>
        <w:t>trial to determine whe</w:t>
      </w:r>
      <w:r w:rsidRPr="009004E8">
        <w:rPr>
          <w:rFonts w:ascii="Times New Roman" w:hAnsi="Times New Roman" w:cs="Times New Roman"/>
          <w:sz w:val="24"/>
          <w:szCs w:val="24"/>
        </w:rPr>
        <w:t>ther a person is gui</w:t>
      </w:r>
      <w:r w:rsidR="00B76B54" w:rsidRPr="009004E8">
        <w:rPr>
          <w:rFonts w:ascii="Times New Roman" w:hAnsi="Times New Roman" w:cs="Times New Roman"/>
          <w:sz w:val="24"/>
          <w:szCs w:val="24"/>
        </w:rPr>
        <w:t>lty or not.  An arrest, preliminary hearing and grand ju</w:t>
      </w:r>
      <w:r w:rsidRPr="009004E8">
        <w:rPr>
          <w:rFonts w:ascii="Times New Roman" w:hAnsi="Times New Roman" w:cs="Times New Roman"/>
          <w:sz w:val="24"/>
          <w:szCs w:val="24"/>
        </w:rPr>
        <w:t>ry are the different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 procedures that a person </w:t>
      </w:r>
      <w:r w:rsidRPr="009004E8">
        <w:rPr>
          <w:rFonts w:ascii="Times New Roman" w:hAnsi="Times New Roman" w:cs="Times New Roman"/>
          <w:sz w:val="24"/>
          <w:szCs w:val="24"/>
        </w:rPr>
        <w:t>suspected of committing crime undergoes in a court</w:t>
      </w:r>
      <w:r w:rsidR="007557CF" w:rsidRPr="009004E8">
        <w:rPr>
          <w:rFonts w:ascii="Times New Roman" w:hAnsi="Times New Roman" w:cs="Times New Roman"/>
          <w:sz w:val="24"/>
          <w:szCs w:val="24"/>
        </w:rPr>
        <w:t>. T</w:t>
      </w:r>
      <w:r w:rsidRPr="009004E8">
        <w:rPr>
          <w:rFonts w:ascii="Times New Roman" w:hAnsi="Times New Roman" w:cs="Times New Roman"/>
          <w:sz w:val="24"/>
          <w:szCs w:val="24"/>
        </w:rPr>
        <w:t>hese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 procedures are not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 as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 repeti</w:t>
      </w:r>
      <w:r w:rsidRPr="009004E8">
        <w:rPr>
          <w:rFonts w:ascii="Times New Roman" w:hAnsi="Times New Roman" w:cs="Times New Roman"/>
          <w:sz w:val="24"/>
          <w:szCs w:val="24"/>
        </w:rPr>
        <w:t>tive as they serve different purposes.</w:t>
      </w:r>
    </w:p>
    <w:p w:rsidR="00163A2A" w:rsidRPr="009004E8" w:rsidRDefault="00163A2A" w:rsidP="00F8680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 xml:space="preserve"> </w:t>
      </w:r>
      <w:r w:rsidR="00B76B54" w:rsidRPr="009004E8">
        <w:rPr>
          <w:rFonts w:ascii="Times New Roman" w:hAnsi="Times New Roman" w:cs="Times New Roman"/>
          <w:sz w:val="24"/>
          <w:szCs w:val="24"/>
        </w:rPr>
        <w:t>Criminal justice dic</w:t>
      </w:r>
      <w:r w:rsidRPr="009004E8">
        <w:rPr>
          <w:rFonts w:ascii="Times New Roman" w:hAnsi="Times New Roman" w:cs="Times New Roman"/>
          <w:sz w:val="24"/>
          <w:szCs w:val="24"/>
        </w:rPr>
        <w:t>ta</w:t>
      </w:r>
      <w:r w:rsidR="00B76B54" w:rsidRPr="009004E8">
        <w:rPr>
          <w:rFonts w:ascii="Times New Roman" w:hAnsi="Times New Roman" w:cs="Times New Roman"/>
          <w:sz w:val="24"/>
          <w:szCs w:val="24"/>
        </w:rPr>
        <w:t>t</w:t>
      </w:r>
      <w:r w:rsidRPr="009004E8">
        <w:rPr>
          <w:rFonts w:ascii="Times New Roman" w:hAnsi="Times New Roman" w:cs="Times New Roman"/>
          <w:sz w:val="24"/>
          <w:szCs w:val="24"/>
        </w:rPr>
        <w:t>es that when a person is suspecte</w:t>
      </w:r>
      <w:r w:rsidR="00B76B54" w:rsidRPr="009004E8">
        <w:rPr>
          <w:rFonts w:ascii="Times New Roman" w:hAnsi="Times New Roman" w:cs="Times New Roman"/>
          <w:sz w:val="24"/>
          <w:szCs w:val="24"/>
        </w:rPr>
        <w:t>d of commit</w:t>
      </w:r>
      <w:r w:rsidRPr="009004E8">
        <w:rPr>
          <w:rFonts w:ascii="Times New Roman" w:hAnsi="Times New Roman" w:cs="Times New Roman"/>
          <w:sz w:val="24"/>
          <w:szCs w:val="24"/>
        </w:rPr>
        <w:t>ting a crim</w:t>
      </w:r>
      <w:r w:rsidR="00B76B54" w:rsidRPr="009004E8">
        <w:rPr>
          <w:rFonts w:ascii="Times New Roman" w:hAnsi="Times New Roman" w:cs="Times New Roman"/>
          <w:sz w:val="24"/>
          <w:szCs w:val="24"/>
        </w:rPr>
        <w:t>e</w:t>
      </w:r>
      <w:r w:rsidR="00064362" w:rsidRPr="009004E8">
        <w:rPr>
          <w:rFonts w:ascii="Times New Roman" w:hAnsi="Times New Roman" w:cs="Times New Roman"/>
          <w:sz w:val="24"/>
          <w:szCs w:val="24"/>
        </w:rPr>
        <w:t xml:space="preserve"> or planning a crime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, a warrant of arrest is issued </w:t>
      </w:r>
      <w:r w:rsidRPr="009004E8">
        <w:rPr>
          <w:rFonts w:ascii="Times New Roman" w:hAnsi="Times New Roman" w:cs="Times New Roman"/>
          <w:sz w:val="24"/>
          <w:szCs w:val="24"/>
        </w:rPr>
        <w:t xml:space="preserve">for the person to be held in </w:t>
      </w:r>
      <w:r w:rsidR="00064362" w:rsidRPr="009004E8">
        <w:rPr>
          <w:rFonts w:ascii="Times New Roman" w:hAnsi="Times New Roman" w:cs="Times New Roman"/>
          <w:sz w:val="24"/>
          <w:szCs w:val="24"/>
        </w:rPr>
        <w:t xml:space="preserve">police custody </w:t>
      </w:r>
      <w:r w:rsidRPr="009004E8">
        <w:rPr>
          <w:rFonts w:ascii="Times New Roman" w:hAnsi="Times New Roman" w:cs="Times New Roman"/>
          <w:sz w:val="24"/>
          <w:szCs w:val="24"/>
        </w:rPr>
        <w:t>for a minimum of 24 hours before</w:t>
      </w:r>
      <w:r w:rsidR="00EA1D07" w:rsidRPr="009004E8">
        <w:rPr>
          <w:rFonts w:ascii="Times New Roman" w:hAnsi="Times New Roman" w:cs="Times New Roman"/>
          <w:sz w:val="24"/>
          <w:szCs w:val="24"/>
        </w:rPr>
        <w:t xml:space="preserve"> initial appearance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Pr="009004E8">
        <w:rPr>
          <w:rFonts w:ascii="Times New Roman" w:hAnsi="Times New Roman" w:cs="Times New Roman"/>
          <w:sz w:val="24"/>
          <w:szCs w:val="24"/>
        </w:rPr>
        <w:t xml:space="preserve">.  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 </w:t>
      </w:r>
      <w:r w:rsidR="00761F36" w:rsidRPr="009004E8">
        <w:rPr>
          <w:rFonts w:ascii="Times New Roman" w:hAnsi="Times New Roman" w:cs="Times New Roman"/>
          <w:sz w:val="24"/>
          <w:szCs w:val="24"/>
        </w:rPr>
        <w:t xml:space="preserve">Failure to arraign the suspect within the required time violates the </w:t>
      </w:r>
      <w:r w:rsidR="007557CF" w:rsidRPr="009004E8">
        <w:rPr>
          <w:rFonts w:ascii="Times New Roman" w:hAnsi="Times New Roman" w:cs="Times New Roman"/>
          <w:sz w:val="24"/>
          <w:szCs w:val="24"/>
        </w:rPr>
        <w:t>sixth defendant</w:t>
      </w:r>
      <w:r w:rsidR="00761F36" w:rsidRPr="009004E8">
        <w:rPr>
          <w:rFonts w:ascii="Times New Roman" w:hAnsi="Times New Roman" w:cs="Times New Roman"/>
          <w:sz w:val="24"/>
          <w:szCs w:val="24"/>
        </w:rPr>
        <w:t xml:space="preserve"> Amendment right to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a </w:t>
      </w:r>
      <w:r w:rsidR="00761F36" w:rsidRPr="009004E8">
        <w:rPr>
          <w:rFonts w:ascii="Times New Roman" w:hAnsi="Times New Roman" w:cs="Times New Roman"/>
          <w:sz w:val="24"/>
          <w:szCs w:val="24"/>
        </w:rPr>
        <w:t>speedy trial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="00761F36" w:rsidRPr="009004E8">
        <w:rPr>
          <w:rFonts w:ascii="Times New Roman" w:hAnsi="Times New Roman" w:cs="Times New Roman"/>
          <w:sz w:val="24"/>
          <w:szCs w:val="24"/>
        </w:rPr>
        <w:t xml:space="preserve"> and therefore, the defendant is set free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="00761F36" w:rsidRPr="009004E8">
        <w:rPr>
          <w:rFonts w:ascii="Times New Roman" w:hAnsi="Times New Roman" w:cs="Times New Roman"/>
          <w:sz w:val="24"/>
          <w:szCs w:val="24"/>
        </w:rPr>
        <w:t>.</w:t>
      </w:r>
      <w:r w:rsidR="008F05B0" w:rsidRPr="009004E8">
        <w:rPr>
          <w:rFonts w:ascii="Times New Roman" w:hAnsi="Times New Roman" w:cs="Times New Roman"/>
          <w:sz w:val="24"/>
          <w:szCs w:val="24"/>
        </w:rPr>
        <w:t xml:space="preserve"> Also, filing a complaint at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8F05B0" w:rsidRPr="009004E8">
        <w:rPr>
          <w:rFonts w:ascii="Times New Roman" w:hAnsi="Times New Roman" w:cs="Times New Roman"/>
          <w:sz w:val="24"/>
          <w:szCs w:val="24"/>
        </w:rPr>
        <w:t>U.S district court with a signed affidavit is used during the arrest process.  The affidavit is used to explain the crime committed by the accused which is also used to determine the existence of a probable cause that the accused committed the crime. An</w:t>
      </w:r>
      <w:r w:rsidR="00761F36" w:rsidRPr="009004E8">
        <w:rPr>
          <w:rFonts w:ascii="Times New Roman" w:hAnsi="Times New Roman" w:cs="Times New Roman"/>
          <w:sz w:val="24"/>
          <w:szCs w:val="24"/>
        </w:rPr>
        <w:t xml:space="preserve"> </w:t>
      </w:r>
      <w:r w:rsidR="008F05B0" w:rsidRPr="009004E8">
        <w:rPr>
          <w:rFonts w:ascii="Times New Roman" w:hAnsi="Times New Roman" w:cs="Times New Roman"/>
          <w:sz w:val="24"/>
          <w:szCs w:val="24"/>
        </w:rPr>
        <w:t>a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rrest is </w:t>
      </w:r>
      <w:r w:rsidR="007557CF" w:rsidRPr="009004E8">
        <w:rPr>
          <w:rFonts w:ascii="Times New Roman" w:hAnsi="Times New Roman" w:cs="Times New Roman"/>
          <w:sz w:val="24"/>
          <w:szCs w:val="24"/>
        </w:rPr>
        <w:t>usu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ally </w:t>
      </w:r>
      <w:r w:rsidR="007557CF" w:rsidRPr="009004E8">
        <w:rPr>
          <w:rFonts w:ascii="Times New Roman" w:hAnsi="Times New Roman" w:cs="Times New Roman"/>
          <w:sz w:val="24"/>
          <w:szCs w:val="24"/>
        </w:rPr>
        <w:t>mad</w:t>
      </w:r>
      <w:r w:rsidR="00B76B54" w:rsidRPr="009004E8">
        <w:rPr>
          <w:rFonts w:ascii="Times New Roman" w:hAnsi="Times New Roman" w:cs="Times New Roman"/>
          <w:sz w:val="24"/>
          <w:szCs w:val="24"/>
        </w:rPr>
        <w:t xml:space="preserve">e by the police department when a person is found breaking the law. </w:t>
      </w:r>
    </w:p>
    <w:p w:rsidR="007A7F8A" w:rsidRPr="009004E8" w:rsidRDefault="007A7F8A" w:rsidP="00F8680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 xml:space="preserve">On the contrary, a preliminary hearing plays a critical role in determining </w:t>
      </w:r>
      <w:r w:rsidR="00727DC8" w:rsidRPr="009004E8">
        <w:rPr>
          <w:rFonts w:ascii="Times New Roman" w:hAnsi="Times New Roman" w:cs="Times New Roman"/>
          <w:sz w:val="24"/>
          <w:szCs w:val="24"/>
        </w:rPr>
        <w:t>whether there is sufficie</w:t>
      </w:r>
      <w:r w:rsidRPr="009004E8">
        <w:rPr>
          <w:rFonts w:ascii="Times New Roman" w:hAnsi="Times New Roman" w:cs="Times New Roman"/>
          <w:sz w:val="24"/>
          <w:szCs w:val="24"/>
        </w:rPr>
        <w:t>nt evidence or probable cause to</w:t>
      </w:r>
      <w:r w:rsidR="00727DC8" w:rsidRPr="009004E8">
        <w:rPr>
          <w:rFonts w:ascii="Times New Roman" w:hAnsi="Times New Roman" w:cs="Times New Roman"/>
          <w:sz w:val="24"/>
          <w:szCs w:val="24"/>
        </w:rPr>
        <w:t xml:space="preserve"> proceed with the case</w:t>
      </w:r>
      <w:r w:rsidRPr="009004E8">
        <w:rPr>
          <w:rFonts w:ascii="Times New Roman" w:hAnsi="Times New Roman" w:cs="Times New Roman"/>
          <w:sz w:val="24"/>
          <w:szCs w:val="24"/>
        </w:rPr>
        <w:t>. A preliminary hearing involves judges, public and lawyers from both sides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Pr="009004E8">
        <w:rPr>
          <w:rFonts w:ascii="Times New Roman" w:hAnsi="Times New Roman" w:cs="Times New Roman"/>
          <w:sz w:val="24"/>
          <w:szCs w:val="24"/>
        </w:rPr>
        <w:t>.  Usually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Pr="009004E8">
        <w:rPr>
          <w:rFonts w:ascii="Times New Roman" w:hAnsi="Times New Roman" w:cs="Times New Roman"/>
          <w:sz w:val="24"/>
          <w:szCs w:val="24"/>
        </w:rPr>
        <w:t xml:space="preserve"> the defendant has the right to request a preliminary hearing</w:t>
      </w:r>
      <w:r w:rsidR="008F05B0" w:rsidRPr="009004E8">
        <w:rPr>
          <w:rFonts w:ascii="Times New Roman" w:hAnsi="Times New Roman" w:cs="Times New Roman"/>
          <w:sz w:val="24"/>
          <w:szCs w:val="24"/>
        </w:rPr>
        <w:t xml:space="preserve"> within </w:t>
      </w:r>
      <w:r w:rsidR="007557CF" w:rsidRPr="009004E8">
        <w:rPr>
          <w:rFonts w:ascii="Times New Roman" w:hAnsi="Times New Roman" w:cs="Times New Roman"/>
          <w:sz w:val="24"/>
          <w:szCs w:val="24"/>
        </w:rPr>
        <w:t>ten</w:t>
      </w:r>
      <w:r w:rsidR="008F05B0" w:rsidRPr="009004E8">
        <w:rPr>
          <w:rFonts w:ascii="Times New Roman" w:hAnsi="Times New Roman" w:cs="Times New Roman"/>
          <w:sz w:val="24"/>
          <w:szCs w:val="24"/>
        </w:rPr>
        <w:t xml:space="preserve"> days of arrest on complaint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</w:t>
      </w:r>
      <w:r w:rsidR="00C80F61"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Schmalleger, 2017)</w:t>
      </w:r>
      <w:r w:rsidRPr="009004E8">
        <w:rPr>
          <w:rFonts w:ascii="Times New Roman" w:hAnsi="Times New Roman" w:cs="Times New Roman"/>
          <w:sz w:val="24"/>
          <w:szCs w:val="24"/>
        </w:rPr>
        <w:t>.</w:t>
      </w:r>
      <w:r w:rsidR="00727DC8" w:rsidRPr="009004E8">
        <w:rPr>
          <w:rFonts w:ascii="Times New Roman" w:hAnsi="Times New Roman" w:cs="Times New Roman"/>
          <w:sz w:val="24"/>
          <w:szCs w:val="24"/>
        </w:rPr>
        <w:t xml:space="preserve"> The prosecutor has to prove that there was a probable cause for the case to proceed in a court system.</w:t>
      </w:r>
      <w:r w:rsidR="00646082" w:rsidRPr="009004E8">
        <w:rPr>
          <w:rFonts w:ascii="Times New Roman" w:hAnsi="Times New Roman" w:cs="Times New Roman"/>
          <w:sz w:val="24"/>
          <w:szCs w:val="24"/>
        </w:rPr>
        <w:t xml:space="preserve"> In a preliminary hearing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="00646082" w:rsidRPr="009004E8">
        <w:rPr>
          <w:rFonts w:ascii="Times New Roman" w:hAnsi="Times New Roman" w:cs="Times New Roman"/>
          <w:sz w:val="24"/>
          <w:szCs w:val="24"/>
        </w:rPr>
        <w:t xml:space="preserve"> the judge decides whether there is enough evidence to send the defendant into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646082" w:rsidRPr="009004E8">
        <w:rPr>
          <w:rFonts w:ascii="Times New Roman" w:hAnsi="Times New Roman" w:cs="Times New Roman"/>
          <w:sz w:val="24"/>
          <w:szCs w:val="24"/>
        </w:rPr>
        <w:t>trial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="00646082" w:rsidRPr="009004E8">
        <w:rPr>
          <w:rFonts w:ascii="Times New Roman" w:hAnsi="Times New Roman" w:cs="Times New Roman"/>
          <w:sz w:val="24"/>
          <w:szCs w:val="24"/>
        </w:rPr>
        <w:t xml:space="preserve">.  The defense does not have to necessarily present evidence during the preliminary hearing. </w:t>
      </w:r>
      <w:r w:rsidR="008F05B0" w:rsidRPr="009004E8">
        <w:rPr>
          <w:rFonts w:ascii="Times New Roman" w:hAnsi="Times New Roman" w:cs="Times New Roman"/>
          <w:sz w:val="24"/>
          <w:szCs w:val="24"/>
        </w:rPr>
        <w:t xml:space="preserve"> </w:t>
      </w:r>
      <w:r w:rsidR="008F05B0" w:rsidRPr="009004E8">
        <w:rPr>
          <w:rFonts w:ascii="Times New Roman" w:hAnsi="Times New Roman" w:cs="Times New Roman"/>
          <w:sz w:val="24"/>
          <w:szCs w:val="24"/>
        </w:rPr>
        <w:lastRenderedPageBreak/>
        <w:t xml:space="preserve">However, when a grand jury presents an indictment before the arrest of a suspect, a preliminary hearing is not carried out. </w:t>
      </w:r>
    </w:p>
    <w:p w:rsidR="00B76B54" w:rsidRPr="009004E8" w:rsidRDefault="007A7F8A" w:rsidP="00F8680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On the other hand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Pr="009004E8">
        <w:rPr>
          <w:rFonts w:ascii="Times New Roman" w:hAnsi="Times New Roman" w:cs="Times New Roman"/>
          <w:sz w:val="24"/>
          <w:szCs w:val="24"/>
        </w:rPr>
        <w:t xml:space="preserve"> a </w:t>
      </w:r>
      <w:r w:rsidR="00B76B54" w:rsidRPr="009004E8">
        <w:rPr>
          <w:rFonts w:ascii="Times New Roman" w:hAnsi="Times New Roman" w:cs="Times New Roman"/>
          <w:sz w:val="24"/>
          <w:szCs w:val="24"/>
        </w:rPr>
        <w:t>grand jury is used</w:t>
      </w:r>
      <w:r w:rsidRPr="009004E8">
        <w:rPr>
          <w:rFonts w:ascii="Times New Roman" w:hAnsi="Times New Roman" w:cs="Times New Roman"/>
          <w:sz w:val="24"/>
          <w:szCs w:val="24"/>
        </w:rPr>
        <w:t xml:space="preserve"> by the prosecutors to decide whether to place criminal charges or indictment against the defendant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Pr="009004E8">
        <w:rPr>
          <w:rFonts w:ascii="Times New Roman" w:hAnsi="Times New Roman" w:cs="Times New Roman"/>
          <w:sz w:val="24"/>
          <w:szCs w:val="24"/>
        </w:rPr>
        <w:t>.</w:t>
      </w:r>
      <w:r w:rsidR="000B42CB" w:rsidRPr="009004E8">
        <w:rPr>
          <w:rFonts w:ascii="Times New Roman" w:hAnsi="Times New Roman" w:cs="Times New Roman"/>
          <w:sz w:val="24"/>
          <w:szCs w:val="24"/>
        </w:rPr>
        <w:t xml:space="preserve"> Unlike a</w:t>
      </w:r>
      <w:r w:rsidRPr="009004E8">
        <w:rPr>
          <w:rFonts w:ascii="Times New Roman" w:hAnsi="Times New Roman" w:cs="Times New Roman"/>
          <w:sz w:val="24"/>
          <w:szCs w:val="24"/>
        </w:rPr>
        <w:t xml:space="preserve"> preliminary hearing a grand jury is usually reserved for serious felonies</w:t>
      </w:r>
      <w:r w:rsidR="00532CD3" w:rsidRPr="009004E8">
        <w:rPr>
          <w:rFonts w:ascii="Times New Roman" w:hAnsi="Times New Roman" w:cs="Times New Roman"/>
          <w:sz w:val="24"/>
          <w:szCs w:val="24"/>
        </w:rPr>
        <w:t xml:space="preserve"> such as second</w:t>
      </w:r>
      <w:r w:rsidR="007557CF" w:rsidRPr="009004E8">
        <w:rPr>
          <w:rFonts w:ascii="Times New Roman" w:hAnsi="Times New Roman" w:cs="Times New Roman"/>
          <w:sz w:val="24"/>
          <w:szCs w:val="24"/>
        </w:rPr>
        <w:t>-</w:t>
      </w:r>
      <w:r w:rsidR="00532CD3" w:rsidRPr="009004E8">
        <w:rPr>
          <w:rFonts w:ascii="Times New Roman" w:hAnsi="Times New Roman" w:cs="Times New Roman"/>
          <w:sz w:val="24"/>
          <w:szCs w:val="24"/>
        </w:rPr>
        <w:t>degree murder, sexual conduct with a minor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="00532CD3" w:rsidRPr="009004E8">
        <w:rPr>
          <w:rFonts w:ascii="Times New Roman" w:hAnsi="Times New Roman" w:cs="Times New Roman"/>
          <w:sz w:val="24"/>
          <w:szCs w:val="24"/>
        </w:rPr>
        <w:t xml:space="preserve"> among others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(United States Department of Justice, n.d)</w:t>
      </w:r>
      <w:r w:rsidR="00532CD3" w:rsidRPr="009004E8">
        <w:rPr>
          <w:rFonts w:ascii="Times New Roman" w:hAnsi="Times New Roman" w:cs="Times New Roman"/>
          <w:sz w:val="24"/>
          <w:szCs w:val="24"/>
        </w:rPr>
        <w:t xml:space="preserve">. </w:t>
      </w:r>
      <w:r w:rsidRPr="009004E8">
        <w:rPr>
          <w:rFonts w:ascii="Times New Roman" w:hAnsi="Times New Roman" w:cs="Times New Roman"/>
          <w:sz w:val="24"/>
          <w:szCs w:val="24"/>
        </w:rPr>
        <w:t xml:space="preserve"> A grand jury seating consists</w:t>
      </w:r>
      <w:r w:rsidR="002B2682" w:rsidRPr="009004E8">
        <w:rPr>
          <w:rFonts w:ascii="Times New Roman" w:hAnsi="Times New Roman" w:cs="Times New Roman"/>
          <w:sz w:val="24"/>
          <w:szCs w:val="24"/>
        </w:rPr>
        <w:t xml:space="preserve"> of more than twenty</w:t>
      </w:r>
      <w:r w:rsidRPr="009004E8">
        <w:rPr>
          <w:rFonts w:ascii="Times New Roman" w:hAnsi="Times New Roman" w:cs="Times New Roman"/>
          <w:sz w:val="24"/>
          <w:szCs w:val="24"/>
        </w:rPr>
        <w:t xml:space="preserve"> members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Pr="009004E8">
        <w:rPr>
          <w:rFonts w:ascii="Times New Roman" w:hAnsi="Times New Roman" w:cs="Times New Roman"/>
          <w:sz w:val="24"/>
          <w:szCs w:val="24"/>
        </w:rPr>
        <w:t xml:space="preserve"> and </w:t>
      </w:r>
      <w:r w:rsidR="002B2682" w:rsidRPr="009004E8">
        <w:rPr>
          <w:rFonts w:ascii="Times New Roman" w:hAnsi="Times New Roman" w:cs="Times New Roman"/>
          <w:sz w:val="24"/>
          <w:szCs w:val="24"/>
        </w:rPr>
        <w:t xml:space="preserve">the hearing </w:t>
      </w:r>
      <w:r w:rsidR="007557CF" w:rsidRPr="009004E8">
        <w:rPr>
          <w:rFonts w:ascii="Times New Roman" w:hAnsi="Times New Roman" w:cs="Times New Roman"/>
          <w:sz w:val="24"/>
          <w:szCs w:val="24"/>
        </w:rPr>
        <w:t>occurs a few days typically</w:t>
      </w:r>
      <w:r w:rsidR="002B2682" w:rsidRPr="009004E8">
        <w:rPr>
          <w:rFonts w:ascii="Times New Roman" w:hAnsi="Times New Roman" w:cs="Times New Roman"/>
          <w:sz w:val="24"/>
          <w:szCs w:val="24"/>
        </w:rPr>
        <w:t xml:space="preserve"> in a month for one year before the jury is changed</w:t>
      </w:r>
      <w:r w:rsidRPr="009004E8">
        <w:rPr>
          <w:rFonts w:ascii="Times New Roman" w:hAnsi="Times New Roman" w:cs="Times New Roman"/>
          <w:sz w:val="24"/>
          <w:szCs w:val="24"/>
        </w:rPr>
        <w:t xml:space="preserve">. A grand jury is done only in the presence of the prosecutors. </w:t>
      </w:r>
      <w:r w:rsidR="00761625" w:rsidRPr="009004E8">
        <w:rPr>
          <w:rFonts w:ascii="Times New Roman" w:hAnsi="Times New Roman" w:cs="Times New Roman"/>
          <w:sz w:val="24"/>
          <w:szCs w:val="24"/>
        </w:rPr>
        <w:t xml:space="preserve"> The Grand jur</w:t>
      </w:r>
      <w:r w:rsidR="007321AD" w:rsidRPr="009004E8">
        <w:rPr>
          <w:rFonts w:ascii="Times New Roman" w:hAnsi="Times New Roman" w:cs="Times New Roman"/>
          <w:sz w:val="24"/>
          <w:szCs w:val="24"/>
        </w:rPr>
        <w:t>y plays a role of explo</w:t>
      </w:r>
      <w:r w:rsidR="00761625" w:rsidRPr="009004E8">
        <w:rPr>
          <w:rFonts w:ascii="Times New Roman" w:hAnsi="Times New Roman" w:cs="Times New Roman"/>
          <w:sz w:val="24"/>
          <w:szCs w:val="24"/>
        </w:rPr>
        <w:t>iting all the possib</w:t>
      </w:r>
      <w:r w:rsidR="007321AD" w:rsidRPr="009004E8">
        <w:rPr>
          <w:rFonts w:ascii="Times New Roman" w:hAnsi="Times New Roman" w:cs="Times New Roman"/>
          <w:sz w:val="24"/>
          <w:szCs w:val="24"/>
        </w:rPr>
        <w:t>le evidence available to be used for the decision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 of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 whether to i</w:t>
      </w:r>
      <w:r w:rsidR="00761625" w:rsidRPr="009004E8">
        <w:rPr>
          <w:rFonts w:ascii="Times New Roman" w:hAnsi="Times New Roman" w:cs="Times New Roman"/>
          <w:sz w:val="24"/>
          <w:szCs w:val="24"/>
        </w:rPr>
        <w:t>ndict the suspect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</w:t>
      </w:r>
      <w:r w:rsidR="00C80F61"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Schmalleger, 2017)</w:t>
      </w:r>
      <w:r w:rsidR="00761625" w:rsidRPr="009004E8">
        <w:rPr>
          <w:rFonts w:ascii="Times New Roman" w:hAnsi="Times New Roman" w:cs="Times New Roman"/>
          <w:sz w:val="24"/>
          <w:szCs w:val="24"/>
        </w:rPr>
        <w:t>. The grand ju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ry is </w:t>
      </w:r>
      <w:r w:rsidR="00761625" w:rsidRPr="009004E8">
        <w:rPr>
          <w:rFonts w:ascii="Times New Roman" w:hAnsi="Times New Roman" w:cs="Times New Roman"/>
          <w:sz w:val="24"/>
          <w:szCs w:val="24"/>
        </w:rPr>
        <w:t>confidential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 wh</w:t>
      </w:r>
      <w:r w:rsidR="00761625" w:rsidRPr="009004E8">
        <w:rPr>
          <w:rFonts w:ascii="Times New Roman" w:hAnsi="Times New Roman" w:cs="Times New Roman"/>
          <w:sz w:val="24"/>
          <w:szCs w:val="24"/>
        </w:rPr>
        <w:t>e</w:t>
      </w:r>
      <w:r w:rsidR="007321AD" w:rsidRPr="009004E8">
        <w:rPr>
          <w:rFonts w:ascii="Times New Roman" w:hAnsi="Times New Roman" w:cs="Times New Roman"/>
          <w:sz w:val="24"/>
          <w:szCs w:val="24"/>
        </w:rPr>
        <w:t>re the witnesses are free to give their tes</w:t>
      </w:r>
      <w:r w:rsidR="00761625" w:rsidRPr="009004E8">
        <w:rPr>
          <w:rFonts w:ascii="Times New Roman" w:hAnsi="Times New Roman" w:cs="Times New Roman"/>
          <w:sz w:val="24"/>
          <w:szCs w:val="24"/>
        </w:rPr>
        <w:t>timonies</w:t>
      </w:r>
      <w:r w:rsidR="007557CF" w:rsidRPr="009004E8">
        <w:rPr>
          <w:rFonts w:ascii="Times New Roman" w:hAnsi="Times New Roman" w:cs="Times New Roman"/>
          <w:sz w:val="24"/>
          <w:szCs w:val="24"/>
        </w:rPr>
        <w:t>,</w:t>
      </w:r>
      <w:r w:rsidR="00761625" w:rsidRPr="009004E8">
        <w:rPr>
          <w:rFonts w:ascii="Times New Roman" w:hAnsi="Times New Roman" w:cs="Times New Roman"/>
          <w:sz w:val="24"/>
          <w:szCs w:val="24"/>
        </w:rPr>
        <w:t xml:space="preserve"> and also the reputatio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n of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defendant is protected in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incidence of failure of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an </w:t>
      </w:r>
      <w:r w:rsidR="007321AD" w:rsidRPr="009004E8">
        <w:rPr>
          <w:rFonts w:ascii="Times New Roman" w:hAnsi="Times New Roman" w:cs="Times New Roman"/>
          <w:sz w:val="24"/>
          <w:szCs w:val="24"/>
        </w:rPr>
        <w:t>indictment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</w:t>
      </w:r>
      <w:r w:rsidR="00C80F61"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Schmalleger, 2017</w:t>
      </w:r>
      <w:r w:rsidR="007321AD" w:rsidRPr="009004E8">
        <w:rPr>
          <w:rFonts w:ascii="Times New Roman" w:hAnsi="Times New Roman" w:cs="Times New Roman"/>
          <w:sz w:val="24"/>
          <w:szCs w:val="24"/>
        </w:rPr>
        <w:t xml:space="preserve">. </w:t>
      </w:r>
      <w:r w:rsidR="002B2682" w:rsidRPr="009004E8">
        <w:rPr>
          <w:rFonts w:ascii="Times New Roman" w:hAnsi="Times New Roman" w:cs="Times New Roman"/>
          <w:sz w:val="24"/>
          <w:szCs w:val="24"/>
        </w:rPr>
        <w:t xml:space="preserve"> The final decision of whether to prosecute a federal crime rests at the hands of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2B2682" w:rsidRPr="009004E8">
        <w:rPr>
          <w:rFonts w:ascii="Times New Roman" w:hAnsi="Times New Roman" w:cs="Times New Roman"/>
          <w:sz w:val="24"/>
          <w:szCs w:val="24"/>
        </w:rPr>
        <w:t xml:space="preserve">grand jury. </w:t>
      </w:r>
    </w:p>
    <w:p w:rsidR="000B42CB" w:rsidRPr="009004E8" w:rsidRDefault="00322853" w:rsidP="00F86801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Furthermore</w:t>
      </w:r>
      <w:r w:rsidR="000B42CB" w:rsidRPr="009004E8">
        <w:rPr>
          <w:rFonts w:ascii="Times New Roman" w:hAnsi="Times New Roman" w:cs="Times New Roman"/>
          <w:sz w:val="24"/>
          <w:szCs w:val="24"/>
        </w:rPr>
        <w:t xml:space="preserve">, the grand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jury </w:t>
      </w:r>
      <w:r w:rsidR="000B42CB" w:rsidRPr="009004E8">
        <w:rPr>
          <w:rFonts w:ascii="Times New Roman" w:hAnsi="Times New Roman" w:cs="Times New Roman"/>
          <w:sz w:val="24"/>
          <w:szCs w:val="24"/>
        </w:rPr>
        <w:t xml:space="preserve">is </w:t>
      </w:r>
      <w:r w:rsidRPr="009004E8">
        <w:rPr>
          <w:rFonts w:ascii="Times New Roman" w:hAnsi="Times New Roman" w:cs="Times New Roman"/>
          <w:sz w:val="24"/>
          <w:szCs w:val="24"/>
        </w:rPr>
        <w:t>critical in deciding the indict</w:t>
      </w:r>
      <w:r w:rsidR="000B42CB" w:rsidRPr="009004E8">
        <w:rPr>
          <w:rFonts w:ascii="Times New Roman" w:hAnsi="Times New Roman" w:cs="Times New Roman"/>
          <w:sz w:val="24"/>
          <w:szCs w:val="24"/>
        </w:rPr>
        <w:t xml:space="preserve">ment of a defendant in which it allows the beginning of </w:t>
      </w:r>
      <w:r w:rsidR="007557CF" w:rsidRPr="009004E8">
        <w:rPr>
          <w:rFonts w:ascii="Times New Roman" w:hAnsi="Times New Roman" w:cs="Times New Roman"/>
          <w:sz w:val="24"/>
          <w:szCs w:val="24"/>
        </w:rPr>
        <w:t xml:space="preserve">the </w:t>
      </w:r>
      <w:r w:rsidR="000B42CB" w:rsidRPr="009004E8">
        <w:rPr>
          <w:rFonts w:ascii="Times New Roman" w:hAnsi="Times New Roman" w:cs="Times New Roman"/>
          <w:sz w:val="24"/>
          <w:szCs w:val="24"/>
        </w:rPr>
        <w:t>trial process</w:t>
      </w:r>
      <w:r w:rsidR="00C80F61" w:rsidRPr="009004E8">
        <w:rPr>
          <w:rFonts w:ascii="Times New Roman" w:hAnsi="Times New Roman" w:cs="Times New Roman"/>
          <w:sz w:val="24"/>
          <w:szCs w:val="24"/>
        </w:rPr>
        <w:t xml:space="preserve"> (</w:t>
      </w:r>
      <w:r w:rsidR="00C80F61"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Schmalleger, 2017)</w:t>
      </w:r>
      <w:r w:rsidR="000B42CB" w:rsidRPr="009004E8">
        <w:rPr>
          <w:rFonts w:ascii="Times New Roman" w:hAnsi="Times New Roman" w:cs="Times New Roman"/>
          <w:sz w:val="24"/>
          <w:szCs w:val="24"/>
        </w:rPr>
        <w:t>. In incidences of fa</w:t>
      </w:r>
      <w:r w:rsidRPr="009004E8">
        <w:rPr>
          <w:rFonts w:ascii="Times New Roman" w:hAnsi="Times New Roman" w:cs="Times New Roman"/>
          <w:sz w:val="24"/>
          <w:szCs w:val="24"/>
        </w:rPr>
        <w:t>ilure of indictment from the ju</w:t>
      </w:r>
      <w:r w:rsidR="000B42CB" w:rsidRPr="009004E8">
        <w:rPr>
          <w:rFonts w:ascii="Times New Roman" w:hAnsi="Times New Roman" w:cs="Times New Roman"/>
          <w:sz w:val="24"/>
          <w:szCs w:val="24"/>
        </w:rPr>
        <w:t>ry, the prosecutor will be required to prove to the judge that she has a st</w:t>
      </w:r>
      <w:r w:rsidRPr="009004E8">
        <w:rPr>
          <w:rFonts w:ascii="Times New Roman" w:hAnsi="Times New Roman" w:cs="Times New Roman"/>
          <w:sz w:val="24"/>
          <w:szCs w:val="24"/>
        </w:rPr>
        <w:t>r</w:t>
      </w:r>
      <w:r w:rsidR="000B42CB" w:rsidRPr="009004E8">
        <w:rPr>
          <w:rFonts w:ascii="Times New Roman" w:hAnsi="Times New Roman" w:cs="Times New Roman"/>
          <w:sz w:val="24"/>
          <w:szCs w:val="24"/>
        </w:rPr>
        <w:t>ong case that allows her to proceed to the tr</w:t>
      </w:r>
      <w:r w:rsidR="007557CF" w:rsidRPr="009004E8">
        <w:rPr>
          <w:rFonts w:ascii="Times New Roman" w:hAnsi="Times New Roman" w:cs="Times New Roman"/>
          <w:sz w:val="24"/>
          <w:szCs w:val="24"/>
        </w:rPr>
        <w:t>ia</w:t>
      </w:r>
      <w:r w:rsidR="000B42CB" w:rsidRPr="009004E8">
        <w:rPr>
          <w:rFonts w:ascii="Times New Roman" w:hAnsi="Times New Roman" w:cs="Times New Roman"/>
          <w:sz w:val="24"/>
          <w:szCs w:val="24"/>
        </w:rPr>
        <w:t xml:space="preserve">l process. </w:t>
      </w:r>
      <w:r w:rsidR="00727DC8" w:rsidRPr="009004E8">
        <w:rPr>
          <w:rFonts w:ascii="Times New Roman" w:hAnsi="Times New Roman" w:cs="Times New Roman"/>
          <w:sz w:val="24"/>
          <w:szCs w:val="24"/>
        </w:rPr>
        <w:t xml:space="preserve"> The prosecutor present</w:t>
      </w:r>
      <w:r w:rsidR="007557CF" w:rsidRPr="009004E8">
        <w:rPr>
          <w:rFonts w:ascii="Times New Roman" w:hAnsi="Times New Roman" w:cs="Times New Roman"/>
          <w:sz w:val="24"/>
          <w:szCs w:val="24"/>
        </w:rPr>
        <w:t>s</w:t>
      </w:r>
      <w:r w:rsidR="00727DC8" w:rsidRPr="009004E8">
        <w:rPr>
          <w:rFonts w:ascii="Times New Roman" w:hAnsi="Times New Roman" w:cs="Times New Roman"/>
          <w:sz w:val="24"/>
          <w:szCs w:val="24"/>
        </w:rPr>
        <w:t xml:space="preserve"> evidence that is impartial and </w:t>
      </w:r>
      <w:r w:rsidR="00727DC8" w:rsidRPr="009004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exculpatory  to prove that the defendant is not guilty. </w:t>
      </w:r>
    </w:p>
    <w:p w:rsidR="009004E8" w:rsidRDefault="009004E8" w:rsidP="00F8680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2853" w:rsidRPr="009004E8" w:rsidRDefault="008313EE" w:rsidP="00F8680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004E8" w:rsidRPr="009004E8" w:rsidRDefault="009004E8" w:rsidP="00F8680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Schmalleger, F. (2017). </w:t>
      </w:r>
      <w:r w:rsidRPr="009004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Criminal justice</w:t>
      </w:r>
      <w:r w:rsidRPr="0090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:rsidR="009004E8" w:rsidRPr="009004E8" w:rsidRDefault="009004E8" w:rsidP="00F8680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004E8">
        <w:rPr>
          <w:rFonts w:ascii="Times New Roman" w:hAnsi="Times New Roman" w:cs="Times New Roman"/>
          <w:sz w:val="24"/>
          <w:szCs w:val="24"/>
        </w:rPr>
        <w:t>United States Department of Justice. (n.d). C</w:t>
      </w:r>
      <w:bookmarkStart w:id="0" w:name="_GoBack"/>
      <w:bookmarkEnd w:id="0"/>
      <w:r w:rsidRPr="009004E8">
        <w:rPr>
          <w:rFonts w:ascii="Times New Roman" w:hAnsi="Times New Roman" w:cs="Times New Roman"/>
          <w:sz w:val="24"/>
          <w:szCs w:val="24"/>
        </w:rPr>
        <w:t xml:space="preserve">riminal Procedures. Retrieved from </w:t>
      </w:r>
      <w:hyperlink r:id="rId7" w:history="1">
        <w:r w:rsidRPr="009004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https://www.justice.gov/usao-mn/criminal-procedures</w:t>
        </w:r>
      </w:hyperlink>
    </w:p>
    <w:sectPr w:rsidR="009004E8" w:rsidRPr="009004E8" w:rsidSect="0019217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EBF" w:rsidRDefault="005D2EBF" w:rsidP="00192174">
      <w:pPr>
        <w:spacing w:after="0" w:line="240" w:lineRule="auto"/>
      </w:pPr>
      <w:r>
        <w:separator/>
      </w:r>
    </w:p>
  </w:endnote>
  <w:endnote w:type="continuationSeparator" w:id="0">
    <w:p w:rsidR="005D2EBF" w:rsidRDefault="005D2EBF" w:rsidP="00192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EBF" w:rsidRDefault="005D2EBF" w:rsidP="00192174">
      <w:pPr>
        <w:spacing w:after="0" w:line="240" w:lineRule="auto"/>
      </w:pPr>
      <w:r>
        <w:separator/>
      </w:r>
    </w:p>
  </w:footnote>
  <w:footnote w:type="continuationSeparator" w:id="0">
    <w:p w:rsidR="005D2EBF" w:rsidRDefault="005D2EBF" w:rsidP="00192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74" w:rsidRPr="00192174" w:rsidRDefault="0019217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92174">
      <w:rPr>
        <w:rFonts w:ascii="Times New Roman" w:hAnsi="Times New Roman" w:cs="Times New Roman"/>
        <w:sz w:val="24"/>
        <w:szCs w:val="24"/>
      </w:rPr>
      <w:t>LAW</w:t>
    </w:r>
    <w:r w:rsidRPr="00192174">
      <w:rPr>
        <w:rFonts w:ascii="Times New Roman" w:hAnsi="Times New Roman" w:cs="Times New Roman"/>
        <w:sz w:val="24"/>
        <w:szCs w:val="24"/>
      </w:rPr>
      <w:tab/>
    </w:r>
    <w:r w:rsidRPr="0019217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372825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921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21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21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680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921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92174" w:rsidRPr="00192174" w:rsidRDefault="001921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74" w:rsidRPr="00192174" w:rsidRDefault="0019217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92174">
      <w:rPr>
        <w:rFonts w:ascii="Times New Roman" w:hAnsi="Times New Roman" w:cs="Times New Roman"/>
        <w:sz w:val="24"/>
        <w:szCs w:val="24"/>
      </w:rPr>
      <w:t>Running head: LAW</w:t>
    </w:r>
    <w:r w:rsidRPr="00192174">
      <w:rPr>
        <w:rFonts w:ascii="Times New Roman" w:hAnsi="Times New Roman" w:cs="Times New Roman"/>
        <w:sz w:val="24"/>
        <w:szCs w:val="24"/>
      </w:rPr>
      <w:tab/>
    </w:r>
    <w:r w:rsidRPr="0019217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866379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921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21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21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68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921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92174" w:rsidRDefault="001921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yMDIzNLQ0sDC2sLRU0lEKTi0uzszPAykwrAUAxpYKhCwAAAA="/>
  </w:docVars>
  <w:rsids>
    <w:rsidRoot w:val="00163A2A"/>
    <w:rsid w:val="00064362"/>
    <w:rsid w:val="000B42CB"/>
    <w:rsid w:val="00163A2A"/>
    <w:rsid w:val="00192174"/>
    <w:rsid w:val="002B2682"/>
    <w:rsid w:val="00322853"/>
    <w:rsid w:val="00370CD6"/>
    <w:rsid w:val="00532CD3"/>
    <w:rsid w:val="005D2EBF"/>
    <w:rsid w:val="00646082"/>
    <w:rsid w:val="00727DC8"/>
    <w:rsid w:val="007321AD"/>
    <w:rsid w:val="00746B03"/>
    <w:rsid w:val="007557CF"/>
    <w:rsid w:val="00761625"/>
    <w:rsid w:val="00761F36"/>
    <w:rsid w:val="007A7F8A"/>
    <w:rsid w:val="008313EE"/>
    <w:rsid w:val="008F05B0"/>
    <w:rsid w:val="009004E8"/>
    <w:rsid w:val="00AA36D0"/>
    <w:rsid w:val="00B76B54"/>
    <w:rsid w:val="00C80F61"/>
    <w:rsid w:val="00E647F6"/>
    <w:rsid w:val="00EA1D07"/>
    <w:rsid w:val="00F8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1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DC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313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313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174"/>
  </w:style>
  <w:style w:type="paragraph" w:styleId="Footer">
    <w:name w:val="footer"/>
    <w:basedOn w:val="Normal"/>
    <w:link w:val="FooterChar"/>
    <w:uiPriority w:val="99"/>
    <w:unhideWhenUsed/>
    <w:rsid w:val="0019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1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13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DC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313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313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174"/>
  </w:style>
  <w:style w:type="paragraph" w:styleId="Footer">
    <w:name w:val="footer"/>
    <w:basedOn w:val="Normal"/>
    <w:link w:val="FooterChar"/>
    <w:uiPriority w:val="99"/>
    <w:unhideWhenUsed/>
    <w:rsid w:val="00192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0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ustice.gov/usao-mn/criminal-procedur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2019-10-11T18:24:00Z</dcterms:created>
  <dcterms:modified xsi:type="dcterms:W3CDTF">2019-10-11T18:24:00Z</dcterms:modified>
</cp:coreProperties>
</file>